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27E6" w:rsidRDefault="002027E6"/>
    <w:p w:rsidR="005779E7" w:rsidRDefault="005779E7"/>
    <w:p w:rsidR="005779E7" w:rsidRPr="005779E7" w:rsidRDefault="005779E7" w:rsidP="005779E7">
      <w:pPr>
        <w:rPr>
          <w:b/>
          <w:sz w:val="28"/>
          <w:szCs w:val="28"/>
        </w:rPr>
      </w:pPr>
      <w:r w:rsidRPr="005779E7">
        <w:rPr>
          <w:b/>
          <w:sz w:val="28"/>
          <w:szCs w:val="28"/>
        </w:rPr>
        <w:t>Caregiving for the Caregiver Forum</w:t>
      </w:r>
    </w:p>
    <w:p w:rsidR="005779E7" w:rsidRPr="005779E7" w:rsidRDefault="005779E7" w:rsidP="005779E7">
      <w:r w:rsidRPr="005779E7">
        <w:rPr>
          <w:b/>
          <w:bCs/>
        </w:rPr>
        <w:t>Janet Powell, Ph.D., OTR/L</w:t>
      </w:r>
      <w:proofErr w:type="gramStart"/>
      <w:r w:rsidRPr="005779E7">
        <w:rPr>
          <w:b/>
          <w:bCs/>
        </w:rPr>
        <w:t xml:space="preserve">,  </w:t>
      </w:r>
      <w:r w:rsidRPr="005779E7">
        <w:rPr>
          <w:i/>
          <w:iCs/>
        </w:rPr>
        <w:t>Associate</w:t>
      </w:r>
      <w:proofErr w:type="gramEnd"/>
      <w:r w:rsidRPr="005779E7">
        <w:rPr>
          <w:i/>
          <w:iCs/>
        </w:rPr>
        <w:t xml:space="preserve"> Professor &amp; Head of Division of Occupational Therapy</w:t>
      </w:r>
      <w:r w:rsidRPr="005779E7">
        <w:t xml:space="preserve">  and</w:t>
      </w:r>
    </w:p>
    <w:p w:rsidR="005779E7" w:rsidRPr="005779E7" w:rsidRDefault="005779E7" w:rsidP="005779E7">
      <w:r w:rsidRPr="005779E7">
        <w:t xml:space="preserve"> </w:t>
      </w:r>
      <w:r w:rsidRPr="005779E7">
        <w:rPr>
          <w:b/>
          <w:bCs/>
        </w:rPr>
        <w:t xml:space="preserve"> </w:t>
      </w:r>
      <w:proofErr w:type="spellStart"/>
      <w:r w:rsidRPr="005779E7">
        <w:rPr>
          <w:b/>
          <w:bCs/>
        </w:rPr>
        <w:t>Hye</w:t>
      </w:r>
      <w:proofErr w:type="spellEnd"/>
      <w:r w:rsidRPr="005779E7">
        <w:rPr>
          <w:b/>
          <w:bCs/>
        </w:rPr>
        <w:t xml:space="preserve"> </w:t>
      </w:r>
      <w:proofErr w:type="spellStart"/>
      <w:r w:rsidRPr="005779E7">
        <w:rPr>
          <w:b/>
          <w:bCs/>
        </w:rPr>
        <w:t>Kyong</w:t>
      </w:r>
      <w:proofErr w:type="spellEnd"/>
      <w:r w:rsidRPr="005779E7">
        <w:rPr>
          <w:b/>
          <w:bCs/>
        </w:rPr>
        <w:t xml:space="preserve"> </w:t>
      </w:r>
      <w:proofErr w:type="spellStart"/>
      <w:r w:rsidRPr="005779E7">
        <w:rPr>
          <w:b/>
          <w:bCs/>
        </w:rPr>
        <w:t>Jeong</w:t>
      </w:r>
      <w:proofErr w:type="spellEnd"/>
      <w:r w:rsidRPr="005779E7">
        <w:rPr>
          <w:b/>
          <w:bCs/>
        </w:rPr>
        <w:t xml:space="preserve">, M.S.W. </w:t>
      </w:r>
      <w:r w:rsidRPr="005779E7">
        <w:rPr>
          <w:i/>
          <w:iCs/>
        </w:rPr>
        <w:t xml:space="preserve">Director of Outreach &amp; Advocacy, </w:t>
      </w:r>
      <w:proofErr w:type="gramStart"/>
      <w:r w:rsidRPr="005779E7">
        <w:rPr>
          <w:i/>
          <w:iCs/>
        </w:rPr>
        <w:t>The</w:t>
      </w:r>
      <w:proofErr w:type="gramEnd"/>
      <w:r w:rsidRPr="005779E7">
        <w:rPr>
          <w:i/>
          <w:iCs/>
        </w:rPr>
        <w:t xml:space="preserve"> Arc of King County</w:t>
      </w:r>
    </w:p>
    <w:p w:rsidR="005779E7" w:rsidRPr="005779E7" w:rsidRDefault="005779E7" w:rsidP="005779E7">
      <w:r w:rsidRPr="005779E7">
        <w:t xml:space="preserve">Dr. Powell and her research team recently completed a study </w:t>
      </w:r>
      <w:r w:rsidR="000D1547">
        <w:t xml:space="preserve">that </w:t>
      </w:r>
      <w:r w:rsidR="000D1547" w:rsidRPr="005779E7">
        <w:t xml:space="preserve">used an educational and problem-solving approach to address </w:t>
      </w:r>
      <w:r w:rsidR="000D1547">
        <w:t xml:space="preserve">concerns of caregivers of adults with traumatic brain injury (TBI).  </w:t>
      </w:r>
      <w:r w:rsidRPr="005779E7">
        <w:t xml:space="preserve">Dr. Powell and </w:t>
      </w:r>
      <w:proofErr w:type="spellStart"/>
      <w:r w:rsidRPr="005779E7">
        <w:t>Hye</w:t>
      </w:r>
      <w:proofErr w:type="spellEnd"/>
      <w:r w:rsidRPr="005779E7">
        <w:t xml:space="preserve"> </w:t>
      </w:r>
      <w:proofErr w:type="spellStart"/>
      <w:r w:rsidRPr="005779E7">
        <w:t>Kyong</w:t>
      </w:r>
      <w:proofErr w:type="spellEnd"/>
      <w:r w:rsidRPr="005779E7">
        <w:t xml:space="preserve"> </w:t>
      </w:r>
      <w:proofErr w:type="spellStart"/>
      <w:r w:rsidRPr="005779E7">
        <w:t>Jeong</w:t>
      </w:r>
      <w:proofErr w:type="spellEnd"/>
      <w:r w:rsidRPr="005779E7">
        <w:t xml:space="preserve">, </w:t>
      </w:r>
      <w:r w:rsidR="00237114">
        <w:t>c</w:t>
      </w:r>
      <w:r w:rsidRPr="005779E7">
        <w:t xml:space="preserve">aregiver </w:t>
      </w:r>
      <w:r w:rsidR="00237114">
        <w:t>c</w:t>
      </w:r>
      <w:r w:rsidRPr="005779E7">
        <w:t>onsultant</w:t>
      </w:r>
      <w:r w:rsidR="00237114">
        <w:t xml:space="preserve"> for the study</w:t>
      </w:r>
      <w:r w:rsidRPr="005779E7">
        <w:t>, presented the most common concerns faced by caregivers</w:t>
      </w:r>
      <w:r w:rsidR="00237114">
        <w:t xml:space="preserve"> and the </w:t>
      </w:r>
      <w:r w:rsidRPr="005779E7">
        <w:t xml:space="preserve">use of problem-solving strategies </w:t>
      </w:r>
      <w:r w:rsidR="00237114">
        <w:t xml:space="preserve">to address caregiver concerns </w:t>
      </w:r>
      <w:r w:rsidRPr="005779E7">
        <w:t>with opportunity for open discussion.</w:t>
      </w:r>
    </w:p>
    <w:p w:rsidR="005779E7" w:rsidRPr="005779E7" w:rsidRDefault="00237114" w:rsidP="005779E7">
      <w:r>
        <w:t xml:space="preserve">Ms. </w:t>
      </w:r>
      <w:proofErr w:type="spellStart"/>
      <w:r>
        <w:t>Jeong</w:t>
      </w:r>
      <w:proofErr w:type="spellEnd"/>
      <w:r>
        <w:t xml:space="preserve"> explained that, </w:t>
      </w:r>
      <w:r w:rsidR="005779E7" w:rsidRPr="005779E7">
        <w:t>in many situations, the caregiver is a family member, a close friend</w:t>
      </w:r>
      <w:r>
        <w:t>,</w:t>
      </w:r>
      <w:r w:rsidR="005779E7" w:rsidRPr="005779E7">
        <w:t xml:space="preserve"> or sometimes a neighbor. This role comes on suddenly and is life</w:t>
      </w:r>
      <w:r>
        <w:t>-</w:t>
      </w:r>
      <w:r w:rsidR="005779E7" w:rsidRPr="005779E7">
        <w:t xml:space="preserve">changing. </w:t>
      </w:r>
      <w:r>
        <w:t xml:space="preserve"> It is not a</w:t>
      </w:r>
      <w:r w:rsidR="00112982">
        <w:t xml:space="preserve"> role that caregivers </w:t>
      </w:r>
      <w:r>
        <w:t xml:space="preserve">can prepare for with </w:t>
      </w:r>
      <w:proofErr w:type="gramStart"/>
      <w:r>
        <w:t>a</w:t>
      </w:r>
      <w:proofErr w:type="gramEnd"/>
      <w:r>
        <w:t xml:space="preserve"> </w:t>
      </w:r>
      <w:proofErr w:type="spellStart"/>
      <w:r w:rsidR="005779E7" w:rsidRPr="005779E7">
        <w:t>a</w:t>
      </w:r>
      <w:proofErr w:type="spellEnd"/>
      <w:r w:rsidR="005779E7" w:rsidRPr="005779E7">
        <w:t xml:space="preserve"> steep learning curve once </w:t>
      </w:r>
      <w:r>
        <w:t xml:space="preserve">the person with a TBI </w:t>
      </w:r>
      <w:r w:rsidR="005779E7" w:rsidRPr="005779E7">
        <w:t>leave</w:t>
      </w:r>
      <w:r>
        <w:t>s</w:t>
      </w:r>
      <w:r w:rsidR="005779E7" w:rsidRPr="005779E7">
        <w:t xml:space="preserve"> the hospital. </w:t>
      </w:r>
      <w:r>
        <w:t xml:space="preserve"> Ms. </w:t>
      </w:r>
      <w:proofErr w:type="spellStart"/>
      <w:r>
        <w:t>Jeong</w:t>
      </w:r>
      <w:proofErr w:type="spellEnd"/>
      <w:r>
        <w:t xml:space="preserve"> described how</w:t>
      </w:r>
      <w:r w:rsidR="00112982">
        <w:t>, as a caregiver,</w:t>
      </w:r>
      <w:r w:rsidR="000D1547">
        <w:t xml:space="preserve"> “S</w:t>
      </w:r>
      <w:r w:rsidR="005779E7" w:rsidRPr="005779E7">
        <w:t xml:space="preserve">ometimes you feel like you weren’t given enough information, but also feel so overwhelmed by the information that you forget some of it once you </w:t>
      </w:r>
      <w:r>
        <w:t xml:space="preserve">bring the person with TBI </w:t>
      </w:r>
      <w:r w:rsidR="005779E7" w:rsidRPr="005779E7">
        <w:t>home.</w:t>
      </w:r>
      <w:r w:rsidR="000D1547">
        <w:t>”</w:t>
      </w:r>
    </w:p>
    <w:p w:rsidR="005779E7" w:rsidRPr="005779E7" w:rsidRDefault="00237114" w:rsidP="005779E7">
      <w:r>
        <w:t xml:space="preserve">Ms. </w:t>
      </w:r>
      <w:proofErr w:type="spellStart"/>
      <w:r>
        <w:t>Jeong</w:t>
      </w:r>
      <w:proofErr w:type="spellEnd"/>
      <w:r>
        <w:t xml:space="preserve"> described how </w:t>
      </w:r>
      <w:r w:rsidR="00112982">
        <w:t>isolation can be one of</w:t>
      </w:r>
      <w:r>
        <w:t xml:space="preserve"> </w:t>
      </w:r>
      <w:r w:rsidR="005779E7" w:rsidRPr="005779E7">
        <w:t>the issues that can arise for caregiver</w:t>
      </w:r>
      <w:r w:rsidR="00112982">
        <w:t>s</w:t>
      </w:r>
      <w:r w:rsidR="005779E7" w:rsidRPr="005779E7">
        <w:t xml:space="preserve">. Isolation </w:t>
      </w:r>
      <w:r>
        <w:t xml:space="preserve">typically </w:t>
      </w:r>
      <w:r w:rsidR="005779E7" w:rsidRPr="005779E7">
        <w:t xml:space="preserve">comes after the intensive </w:t>
      </w:r>
      <w:r w:rsidR="00112982">
        <w:t xml:space="preserve">early </w:t>
      </w:r>
      <w:r w:rsidR="005779E7" w:rsidRPr="005779E7">
        <w:t xml:space="preserve">period </w:t>
      </w:r>
      <w:r w:rsidR="00112982">
        <w:t xml:space="preserve">of hospitalization and treatment </w:t>
      </w:r>
      <w:r w:rsidR="005779E7" w:rsidRPr="005779E7">
        <w:t xml:space="preserve">ends. Family and friends are there in the beginning, but </w:t>
      </w:r>
      <w:r>
        <w:t>over time</w:t>
      </w:r>
      <w:r w:rsidR="005779E7" w:rsidRPr="005779E7">
        <w:t xml:space="preserve">, they go back to their lives, and </w:t>
      </w:r>
      <w:r>
        <w:t xml:space="preserve">the caregiver can be </w:t>
      </w:r>
      <w:r w:rsidR="005779E7" w:rsidRPr="005779E7">
        <w:t>left to do the day</w:t>
      </w:r>
      <w:r>
        <w:t>-</w:t>
      </w:r>
      <w:r w:rsidR="005779E7" w:rsidRPr="005779E7">
        <w:t>to</w:t>
      </w:r>
      <w:r>
        <w:t>-</w:t>
      </w:r>
      <w:r w:rsidR="005779E7" w:rsidRPr="005779E7">
        <w:t xml:space="preserve">day </w:t>
      </w:r>
      <w:r>
        <w:t>care</w:t>
      </w:r>
      <w:r w:rsidR="005779E7" w:rsidRPr="005779E7">
        <w:t>, often without help or a break.</w:t>
      </w:r>
      <w:r w:rsidR="00112982">
        <w:t xml:space="preserve"> </w:t>
      </w:r>
      <w:r w:rsidR="005779E7" w:rsidRPr="005779E7">
        <w:t xml:space="preserve"> </w:t>
      </w:r>
      <w:r>
        <w:t xml:space="preserve">Ms. </w:t>
      </w:r>
      <w:proofErr w:type="spellStart"/>
      <w:r>
        <w:t>Jeong</w:t>
      </w:r>
      <w:proofErr w:type="spellEnd"/>
      <w:r>
        <w:t xml:space="preserve"> </w:t>
      </w:r>
      <w:r w:rsidR="005779E7" w:rsidRPr="005779E7">
        <w:t>found herself not wanting to burden friends when they asked</w:t>
      </w:r>
      <w:r>
        <w:t>,</w:t>
      </w:r>
      <w:r w:rsidR="005779E7" w:rsidRPr="005779E7">
        <w:t xml:space="preserve"> “</w:t>
      </w:r>
      <w:r>
        <w:t>H</w:t>
      </w:r>
      <w:r w:rsidR="005779E7" w:rsidRPr="005779E7">
        <w:t xml:space="preserve">ow are you?” </w:t>
      </w:r>
      <w:r w:rsidR="000D1547">
        <w:t>“</w:t>
      </w:r>
      <w:r w:rsidR="005779E7" w:rsidRPr="005779E7">
        <w:t>Do I say</w:t>
      </w:r>
      <w:r>
        <w:t>,</w:t>
      </w:r>
      <w:r w:rsidR="005779E7" w:rsidRPr="005779E7">
        <w:t xml:space="preserve"> </w:t>
      </w:r>
      <w:r w:rsidR="000D1547">
        <w:t>‘</w:t>
      </w:r>
      <w:r>
        <w:t>F</w:t>
      </w:r>
      <w:r w:rsidR="005779E7" w:rsidRPr="005779E7">
        <w:t>ine</w:t>
      </w:r>
      <w:r>
        <w:t>.</w:t>
      </w:r>
      <w:r w:rsidR="000D1547">
        <w:t>’</w:t>
      </w:r>
      <w:r w:rsidR="005779E7">
        <w:t xml:space="preserve"> and move on, or do I ask</w:t>
      </w:r>
      <w:r>
        <w:t>,</w:t>
      </w:r>
      <w:r w:rsidR="005779E7" w:rsidRPr="005779E7">
        <w:t xml:space="preserve"> </w:t>
      </w:r>
      <w:r w:rsidR="000D1547">
        <w:t>‘</w:t>
      </w:r>
      <w:r>
        <w:t>H</w:t>
      </w:r>
      <w:r w:rsidR="005779E7" w:rsidRPr="005779E7">
        <w:t>ow long do you have to talk?</w:t>
      </w:r>
      <w:r w:rsidR="000D1547">
        <w:t>’”</w:t>
      </w:r>
      <w:r w:rsidR="00112982">
        <w:t xml:space="preserve">  She also described how caregivers can feel like their situation </w:t>
      </w:r>
      <w:r w:rsidR="000D1547">
        <w:t xml:space="preserve">is over-looked by providers whose </w:t>
      </w:r>
      <w:r w:rsidR="00112982">
        <w:t xml:space="preserve">focus </w:t>
      </w:r>
      <w:r w:rsidR="000D1547">
        <w:t xml:space="preserve">is </w:t>
      </w:r>
      <w:r w:rsidR="00112982">
        <w:t>on the person with the injury.</w:t>
      </w:r>
    </w:p>
    <w:p w:rsidR="005779E7" w:rsidRDefault="005779E7" w:rsidP="005779E7">
      <w:pPr>
        <w:rPr>
          <w:iCs/>
        </w:rPr>
      </w:pPr>
      <w:r w:rsidRPr="00971416">
        <w:rPr>
          <w:iCs/>
        </w:rPr>
        <w:t xml:space="preserve">Dr. Powell </w:t>
      </w:r>
      <w:r w:rsidR="00112982">
        <w:rPr>
          <w:iCs/>
        </w:rPr>
        <w:t>explained that</w:t>
      </w:r>
      <w:r w:rsidR="00237114">
        <w:rPr>
          <w:iCs/>
        </w:rPr>
        <w:t xml:space="preserve"> previous research studies have </w:t>
      </w:r>
      <w:r w:rsidRPr="00971416">
        <w:rPr>
          <w:iCs/>
        </w:rPr>
        <w:t>found that 60-80% of caregivers had some degree of emotional distress and 25-30% had substantial depression.</w:t>
      </w:r>
      <w:r w:rsidR="00237114">
        <w:rPr>
          <w:iCs/>
        </w:rPr>
        <w:t xml:space="preserve"> </w:t>
      </w:r>
      <w:r w:rsidR="000D1547">
        <w:rPr>
          <w:iCs/>
        </w:rPr>
        <w:t xml:space="preserve"> The current study </w:t>
      </w:r>
      <w:r w:rsidR="00E91118">
        <w:rPr>
          <w:iCs/>
        </w:rPr>
        <w:t xml:space="preserve">also found that emotional adjustment was one of the top four concerns of caregivers along with figuring out how to get things done while providing care, engaging in healthful habits such as diet and exercise, and addressing emotional and behavior concerns of the TBI survivor.  The study helped caregivers address these and other concerns through providing </w:t>
      </w:r>
      <w:r w:rsidR="000D1547">
        <w:rPr>
          <w:iCs/>
        </w:rPr>
        <w:t>education</w:t>
      </w:r>
      <w:r w:rsidR="00E91118">
        <w:rPr>
          <w:iCs/>
        </w:rPr>
        <w:t xml:space="preserve">al information </w:t>
      </w:r>
      <w:r w:rsidR="000D1547">
        <w:rPr>
          <w:iCs/>
        </w:rPr>
        <w:t>and mentoring in problem-solving.</w:t>
      </w:r>
      <w:r w:rsidR="00E2083A">
        <w:rPr>
          <w:iCs/>
        </w:rPr>
        <w:t xml:space="preserve">   Dr. Powell reported that the caregivers in the group that received the education and mentoring in problem-solving had lower levels of emotional distress than the control group.  She </w:t>
      </w:r>
      <w:r w:rsidR="00112982">
        <w:rPr>
          <w:iCs/>
        </w:rPr>
        <w:t xml:space="preserve">described </w:t>
      </w:r>
      <w:r w:rsidR="000D1547">
        <w:rPr>
          <w:iCs/>
        </w:rPr>
        <w:t xml:space="preserve">the advantages of dealing with concerns in real time and the </w:t>
      </w:r>
      <w:r w:rsidR="00E91118">
        <w:rPr>
          <w:iCs/>
        </w:rPr>
        <w:t xml:space="preserve">problem-solving </w:t>
      </w:r>
      <w:r w:rsidR="000D1547">
        <w:rPr>
          <w:iCs/>
        </w:rPr>
        <w:t>steps th</w:t>
      </w:r>
      <w:r w:rsidR="00E91118">
        <w:rPr>
          <w:iCs/>
        </w:rPr>
        <w:t>at caregivers in the study used to identify and implement solutions.</w:t>
      </w:r>
    </w:p>
    <w:p w:rsidR="00E91118" w:rsidRDefault="00E91118" w:rsidP="005779E7">
      <w:pPr>
        <w:rPr>
          <w:iCs/>
        </w:rPr>
      </w:pPr>
      <w:r>
        <w:rPr>
          <w:iCs/>
        </w:rPr>
        <w:tab/>
        <w:t>The presentation was followed by an open discussion asking audience members</w:t>
      </w:r>
      <w:r w:rsidR="00E2083A">
        <w:rPr>
          <w:iCs/>
        </w:rPr>
        <w:t xml:space="preserve"> for their advice on how better to support </w:t>
      </w:r>
      <w:proofErr w:type="gramStart"/>
      <w:r w:rsidR="00E2083A">
        <w:rPr>
          <w:iCs/>
        </w:rPr>
        <w:t>caregivers .</w:t>
      </w:r>
      <w:proofErr w:type="gramEnd"/>
    </w:p>
    <w:p w:rsidR="005779E7" w:rsidRDefault="005779E7" w:rsidP="00E2083A">
      <w:pPr>
        <w:ind w:left="720"/>
      </w:pPr>
      <w:r w:rsidRPr="005779E7">
        <w:lastRenderedPageBreak/>
        <w:tab/>
      </w:r>
      <w:r w:rsidRPr="005779E7">
        <w:tab/>
      </w:r>
    </w:p>
    <w:p w:rsidR="00C03169" w:rsidRPr="005779E7" w:rsidRDefault="005779E7" w:rsidP="005779E7">
      <w:pPr>
        <w:numPr>
          <w:ilvl w:val="0"/>
          <w:numId w:val="1"/>
        </w:numPr>
      </w:pPr>
      <w:r w:rsidRPr="005779E7">
        <w:t xml:space="preserve">Caregivers wanted to be more involved in care and decisions at the hospital and at follow up appointments. It would also be helpful if providers could talk to caregivers without the patient to give them an opportunity to share some of the things that the patient isn’t aware of. </w:t>
      </w:r>
    </w:p>
    <w:p w:rsidR="00C03169" w:rsidRPr="005779E7" w:rsidRDefault="005779E7" w:rsidP="005779E7">
      <w:pPr>
        <w:numPr>
          <w:ilvl w:val="0"/>
          <w:numId w:val="1"/>
        </w:numPr>
      </w:pPr>
      <w:r w:rsidRPr="005779E7">
        <w:t xml:space="preserve">It would </w:t>
      </w:r>
      <w:r w:rsidR="00971416">
        <w:t xml:space="preserve">be </w:t>
      </w:r>
      <w:r w:rsidR="00E2083A">
        <w:t xml:space="preserve">helpful </w:t>
      </w:r>
      <w:r w:rsidRPr="005779E7">
        <w:t>if the providers would ask the caregivers how they are doing</w:t>
      </w:r>
    </w:p>
    <w:p w:rsidR="00C03169" w:rsidRPr="005779E7" w:rsidRDefault="005779E7" w:rsidP="005779E7">
      <w:pPr>
        <w:numPr>
          <w:ilvl w:val="0"/>
          <w:numId w:val="1"/>
        </w:numPr>
      </w:pPr>
      <w:r w:rsidRPr="005779E7">
        <w:t>There is still a gap of resources available to the caregiver to get the support that they need</w:t>
      </w:r>
    </w:p>
    <w:p w:rsidR="00C03169" w:rsidRPr="005779E7" w:rsidRDefault="005779E7" w:rsidP="005779E7">
      <w:pPr>
        <w:numPr>
          <w:ilvl w:val="0"/>
          <w:numId w:val="1"/>
        </w:numPr>
      </w:pPr>
      <w:r w:rsidRPr="005779E7">
        <w:t xml:space="preserve">Suggestion was made to see if BIAWA could have a caregiver line- Idea will be brought to the </w:t>
      </w:r>
      <w:r w:rsidR="00E2083A">
        <w:t>TBI Council</w:t>
      </w:r>
    </w:p>
    <w:p w:rsidR="00C03169" w:rsidRDefault="005779E7" w:rsidP="005779E7">
      <w:pPr>
        <w:numPr>
          <w:ilvl w:val="0"/>
          <w:numId w:val="1"/>
        </w:numPr>
      </w:pPr>
      <w:r w:rsidRPr="005779E7">
        <w:t>Past survivors are willing to help, kn</w:t>
      </w:r>
      <w:r>
        <w:t>owing how difficult this can be</w:t>
      </w:r>
    </w:p>
    <w:p w:rsidR="00C03169" w:rsidRPr="005779E7" w:rsidRDefault="005779E7" w:rsidP="005779E7">
      <w:pPr>
        <w:numPr>
          <w:ilvl w:val="0"/>
          <w:numId w:val="1"/>
        </w:numPr>
      </w:pPr>
      <w:r w:rsidRPr="005779E7">
        <w:t xml:space="preserve">Find ways to connect with your community and friends. </w:t>
      </w:r>
      <w:r w:rsidR="00E2083A">
        <w:t>Don’t be afraid to a</w:t>
      </w:r>
      <w:r w:rsidRPr="005779E7">
        <w:t>sk them to come over for a little while so you can go out, even for a few hours</w:t>
      </w:r>
      <w:r w:rsidR="00E2083A">
        <w:t xml:space="preserve">.  Most people are more </w:t>
      </w:r>
      <w:r w:rsidR="00971416">
        <w:t xml:space="preserve">than </w:t>
      </w:r>
      <w:r w:rsidR="00E2083A">
        <w:t>willing to help than you</w:t>
      </w:r>
      <w:r w:rsidR="00971416">
        <w:t xml:space="preserve"> may</w:t>
      </w:r>
      <w:bookmarkStart w:id="0" w:name="_GoBack"/>
      <w:bookmarkEnd w:id="0"/>
      <w:r w:rsidR="00E2083A">
        <w:t xml:space="preserve"> realize.</w:t>
      </w:r>
    </w:p>
    <w:p w:rsidR="00C03169" w:rsidRPr="005779E7" w:rsidRDefault="005779E7" w:rsidP="005779E7">
      <w:pPr>
        <w:numPr>
          <w:ilvl w:val="0"/>
          <w:numId w:val="1"/>
        </w:numPr>
      </w:pPr>
      <w:r w:rsidRPr="005779E7">
        <w:t xml:space="preserve">Taking care of yourself will only help you to be more patient and able to handle things </w:t>
      </w:r>
    </w:p>
    <w:p w:rsidR="005779E7" w:rsidRPr="005779E7" w:rsidRDefault="005779E7" w:rsidP="00971416"/>
    <w:p w:rsidR="005779E7" w:rsidRDefault="005779E7"/>
    <w:sectPr w:rsidR="005779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74750"/>
    <w:multiLevelType w:val="hybridMultilevel"/>
    <w:tmpl w:val="069C07F4"/>
    <w:lvl w:ilvl="0" w:tplc="80A81112">
      <w:start w:val="1"/>
      <w:numFmt w:val="bullet"/>
      <w:lvlText w:val="•"/>
      <w:lvlJc w:val="left"/>
      <w:pPr>
        <w:tabs>
          <w:tab w:val="num" w:pos="720"/>
        </w:tabs>
        <w:ind w:left="720" w:hanging="360"/>
      </w:pPr>
      <w:rPr>
        <w:rFonts w:ascii="Arial" w:hAnsi="Arial" w:hint="default"/>
      </w:rPr>
    </w:lvl>
    <w:lvl w:ilvl="1" w:tplc="1AD0FCAA" w:tentative="1">
      <w:start w:val="1"/>
      <w:numFmt w:val="bullet"/>
      <w:lvlText w:val="•"/>
      <w:lvlJc w:val="left"/>
      <w:pPr>
        <w:tabs>
          <w:tab w:val="num" w:pos="1440"/>
        </w:tabs>
        <w:ind w:left="1440" w:hanging="360"/>
      </w:pPr>
      <w:rPr>
        <w:rFonts w:ascii="Arial" w:hAnsi="Arial" w:hint="default"/>
      </w:rPr>
    </w:lvl>
    <w:lvl w:ilvl="2" w:tplc="AB989536" w:tentative="1">
      <w:start w:val="1"/>
      <w:numFmt w:val="bullet"/>
      <w:lvlText w:val="•"/>
      <w:lvlJc w:val="left"/>
      <w:pPr>
        <w:tabs>
          <w:tab w:val="num" w:pos="2160"/>
        </w:tabs>
        <w:ind w:left="2160" w:hanging="360"/>
      </w:pPr>
      <w:rPr>
        <w:rFonts w:ascii="Arial" w:hAnsi="Arial" w:hint="default"/>
      </w:rPr>
    </w:lvl>
    <w:lvl w:ilvl="3" w:tplc="AEB02222" w:tentative="1">
      <w:start w:val="1"/>
      <w:numFmt w:val="bullet"/>
      <w:lvlText w:val="•"/>
      <w:lvlJc w:val="left"/>
      <w:pPr>
        <w:tabs>
          <w:tab w:val="num" w:pos="2880"/>
        </w:tabs>
        <w:ind w:left="2880" w:hanging="360"/>
      </w:pPr>
      <w:rPr>
        <w:rFonts w:ascii="Arial" w:hAnsi="Arial" w:hint="default"/>
      </w:rPr>
    </w:lvl>
    <w:lvl w:ilvl="4" w:tplc="E9C4A7A2" w:tentative="1">
      <w:start w:val="1"/>
      <w:numFmt w:val="bullet"/>
      <w:lvlText w:val="•"/>
      <w:lvlJc w:val="left"/>
      <w:pPr>
        <w:tabs>
          <w:tab w:val="num" w:pos="3600"/>
        </w:tabs>
        <w:ind w:left="3600" w:hanging="360"/>
      </w:pPr>
      <w:rPr>
        <w:rFonts w:ascii="Arial" w:hAnsi="Arial" w:hint="default"/>
      </w:rPr>
    </w:lvl>
    <w:lvl w:ilvl="5" w:tplc="849613E4" w:tentative="1">
      <w:start w:val="1"/>
      <w:numFmt w:val="bullet"/>
      <w:lvlText w:val="•"/>
      <w:lvlJc w:val="left"/>
      <w:pPr>
        <w:tabs>
          <w:tab w:val="num" w:pos="4320"/>
        </w:tabs>
        <w:ind w:left="4320" w:hanging="360"/>
      </w:pPr>
      <w:rPr>
        <w:rFonts w:ascii="Arial" w:hAnsi="Arial" w:hint="default"/>
      </w:rPr>
    </w:lvl>
    <w:lvl w:ilvl="6" w:tplc="9350E7DA" w:tentative="1">
      <w:start w:val="1"/>
      <w:numFmt w:val="bullet"/>
      <w:lvlText w:val="•"/>
      <w:lvlJc w:val="left"/>
      <w:pPr>
        <w:tabs>
          <w:tab w:val="num" w:pos="5040"/>
        </w:tabs>
        <w:ind w:left="5040" w:hanging="360"/>
      </w:pPr>
      <w:rPr>
        <w:rFonts w:ascii="Arial" w:hAnsi="Arial" w:hint="default"/>
      </w:rPr>
    </w:lvl>
    <w:lvl w:ilvl="7" w:tplc="3E525C38" w:tentative="1">
      <w:start w:val="1"/>
      <w:numFmt w:val="bullet"/>
      <w:lvlText w:val="•"/>
      <w:lvlJc w:val="left"/>
      <w:pPr>
        <w:tabs>
          <w:tab w:val="num" w:pos="5760"/>
        </w:tabs>
        <w:ind w:left="5760" w:hanging="360"/>
      </w:pPr>
      <w:rPr>
        <w:rFonts w:ascii="Arial" w:hAnsi="Arial" w:hint="default"/>
      </w:rPr>
    </w:lvl>
    <w:lvl w:ilvl="8" w:tplc="67D4C02A" w:tentative="1">
      <w:start w:val="1"/>
      <w:numFmt w:val="bullet"/>
      <w:lvlText w:val="•"/>
      <w:lvlJc w:val="left"/>
      <w:pPr>
        <w:tabs>
          <w:tab w:val="num" w:pos="6480"/>
        </w:tabs>
        <w:ind w:left="6480" w:hanging="360"/>
      </w:pPr>
      <w:rPr>
        <w:rFonts w:ascii="Arial" w:hAnsi="Arial" w:hint="default"/>
      </w:rPr>
    </w:lvl>
  </w:abstractNum>
  <w:abstractNum w:abstractNumId="1">
    <w:nsid w:val="215B5F93"/>
    <w:multiLevelType w:val="hybridMultilevel"/>
    <w:tmpl w:val="AD68DCF0"/>
    <w:lvl w:ilvl="0" w:tplc="6FD0F9B4">
      <w:start w:val="1"/>
      <w:numFmt w:val="decimal"/>
      <w:lvlText w:val="%1."/>
      <w:lvlJc w:val="left"/>
      <w:pPr>
        <w:tabs>
          <w:tab w:val="num" w:pos="720"/>
        </w:tabs>
        <w:ind w:left="720" w:hanging="360"/>
      </w:pPr>
    </w:lvl>
    <w:lvl w:ilvl="1" w:tplc="1A602516" w:tentative="1">
      <w:start w:val="1"/>
      <w:numFmt w:val="decimal"/>
      <w:lvlText w:val="%2."/>
      <w:lvlJc w:val="left"/>
      <w:pPr>
        <w:tabs>
          <w:tab w:val="num" w:pos="1440"/>
        </w:tabs>
        <w:ind w:left="1440" w:hanging="360"/>
      </w:pPr>
    </w:lvl>
    <w:lvl w:ilvl="2" w:tplc="48125798" w:tentative="1">
      <w:start w:val="1"/>
      <w:numFmt w:val="decimal"/>
      <w:lvlText w:val="%3."/>
      <w:lvlJc w:val="left"/>
      <w:pPr>
        <w:tabs>
          <w:tab w:val="num" w:pos="2160"/>
        </w:tabs>
        <w:ind w:left="2160" w:hanging="360"/>
      </w:pPr>
    </w:lvl>
    <w:lvl w:ilvl="3" w:tplc="BDF4E4DC" w:tentative="1">
      <w:start w:val="1"/>
      <w:numFmt w:val="decimal"/>
      <w:lvlText w:val="%4."/>
      <w:lvlJc w:val="left"/>
      <w:pPr>
        <w:tabs>
          <w:tab w:val="num" w:pos="2880"/>
        </w:tabs>
        <w:ind w:left="2880" w:hanging="360"/>
      </w:pPr>
    </w:lvl>
    <w:lvl w:ilvl="4" w:tplc="87068544" w:tentative="1">
      <w:start w:val="1"/>
      <w:numFmt w:val="decimal"/>
      <w:lvlText w:val="%5."/>
      <w:lvlJc w:val="left"/>
      <w:pPr>
        <w:tabs>
          <w:tab w:val="num" w:pos="3600"/>
        </w:tabs>
        <w:ind w:left="3600" w:hanging="360"/>
      </w:pPr>
    </w:lvl>
    <w:lvl w:ilvl="5" w:tplc="F3A213FE" w:tentative="1">
      <w:start w:val="1"/>
      <w:numFmt w:val="decimal"/>
      <w:lvlText w:val="%6."/>
      <w:lvlJc w:val="left"/>
      <w:pPr>
        <w:tabs>
          <w:tab w:val="num" w:pos="4320"/>
        </w:tabs>
        <w:ind w:left="4320" w:hanging="360"/>
      </w:pPr>
    </w:lvl>
    <w:lvl w:ilvl="6" w:tplc="41B892B4" w:tentative="1">
      <w:start w:val="1"/>
      <w:numFmt w:val="decimal"/>
      <w:lvlText w:val="%7."/>
      <w:lvlJc w:val="left"/>
      <w:pPr>
        <w:tabs>
          <w:tab w:val="num" w:pos="5040"/>
        </w:tabs>
        <w:ind w:left="5040" w:hanging="360"/>
      </w:pPr>
    </w:lvl>
    <w:lvl w:ilvl="7" w:tplc="7BC83F24" w:tentative="1">
      <w:start w:val="1"/>
      <w:numFmt w:val="decimal"/>
      <w:lvlText w:val="%8."/>
      <w:lvlJc w:val="left"/>
      <w:pPr>
        <w:tabs>
          <w:tab w:val="num" w:pos="5760"/>
        </w:tabs>
        <w:ind w:left="5760" w:hanging="360"/>
      </w:pPr>
    </w:lvl>
    <w:lvl w:ilvl="8" w:tplc="BF8632FA" w:tentative="1">
      <w:start w:val="1"/>
      <w:numFmt w:val="decimal"/>
      <w:lvlText w:val="%9."/>
      <w:lvlJc w:val="left"/>
      <w:pPr>
        <w:tabs>
          <w:tab w:val="num" w:pos="6480"/>
        </w:tabs>
        <w:ind w:left="6480" w:hanging="360"/>
      </w:pPr>
    </w:lvl>
  </w:abstractNum>
  <w:abstractNum w:abstractNumId="2">
    <w:nsid w:val="3FD22CD0"/>
    <w:multiLevelType w:val="hybridMultilevel"/>
    <w:tmpl w:val="CA2ECDE4"/>
    <w:lvl w:ilvl="0" w:tplc="626C4560">
      <w:start w:val="1"/>
      <w:numFmt w:val="bullet"/>
      <w:lvlText w:val="•"/>
      <w:lvlJc w:val="left"/>
      <w:pPr>
        <w:tabs>
          <w:tab w:val="num" w:pos="720"/>
        </w:tabs>
        <w:ind w:left="720" w:hanging="360"/>
      </w:pPr>
      <w:rPr>
        <w:rFonts w:ascii="Arial" w:hAnsi="Arial" w:hint="default"/>
      </w:rPr>
    </w:lvl>
    <w:lvl w:ilvl="1" w:tplc="D4044FC4" w:tentative="1">
      <w:start w:val="1"/>
      <w:numFmt w:val="bullet"/>
      <w:lvlText w:val="•"/>
      <w:lvlJc w:val="left"/>
      <w:pPr>
        <w:tabs>
          <w:tab w:val="num" w:pos="1440"/>
        </w:tabs>
        <w:ind w:left="1440" w:hanging="360"/>
      </w:pPr>
      <w:rPr>
        <w:rFonts w:ascii="Arial" w:hAnsi="Arial" w:hint="default"/>
      </w:rPr>
    </w:lvl>
    <w:lvl w:ilvl="2" w:tplc="6424200E" w:tentative="1">
      <w:start w:val="1"/>
      <w:numFmt w:val="bullet"/>
      <w:lvlText w:val="•"/>
      <w:lvlJc w:val="left"/>
      <w:pPr>
        <w:tabs>
          <w:tab w:val="num" w:pos="2160"/>
        </w:tabs>
        <w:ind w:left="2160" w:hanging="360"/>
      </w:pPr>
      <w:rPr>
        <w:rFonts w:ascii="Arial" w:hAnsi="Arial" w:hint="default"/>
      </w:rPr>
    </w:lvl>
    <w:lvl w:ilvl="3" w:tplc="225C8A3C" w:tentative="1">
      <w:start w:val="1"/>
      <w:numFmt w:val="bullet"/>
      <w:lvlText w:val="•"/>
      <w:lvlJc w:val="left"/>
      <w:pPr>
        <w:tabs>
          <w:tab w:val="num" w:pos="2880"/>
        </w:tabs>
        <w:ind w:left="2880" w:hanging="360"/>
      </w:pPr>
      <w:rPr>
        <w:rFonts w:ascii="Arial" w:hAnsi="Arial" w:hint="default"/>
      </w:rPr>
    </w:lvl>
    <w:lvl w:ilvl="4" w:tplc="98D82E76" w:tentative="1">
      <w:start w:val="1"/>
      <w:numFmt w:val="bullet"/>
      <w:lvlText w:val="•"/>
      <w:lvlJc w:val="left"/>
      <w:pPr>
        <w:tabs>
          <w:tab w:val="num" w:pos="3600"/>
        </w:tabs>
        <w:ind w:left="3600" w:hanging="360"/>
      </w:pPr>
      <w:rPr>
        <w:rFonts w:ascii="Arial" w:hAnsi="Arial" w:hint="default"/>
      </w:rPr>
    </w:lvl>
    <w:lvl w:ilvl="5" w:tplc="D31C65DA" w:tentative="1">
      <w:start w:val="1"/>
      <w:numFmt w:val="bullet"/>
      <w:lvlText w:val="•"/>
      <w:lvlJc w:val="left"/>
      <w:pPr>
        <w:tabs>
          <w:tab w:val="num" w:pos="4320"/>
        </w:tabs>
        <w:ind w:left="4320" w:hanging="360"/>
      </w:pPr>
      <w:rPr>
        <w:rFonts w:ascii="Arial" w:hAnsi="Arial" w:hint="default"/>
      </w:rPr>
    </w:lvl>
    <w:lvl w:ilvl="6" w:tplc="CEBC86E2" w:tentative="1">
      <w:start w:val="1"/>
      <w:numFmt w:val="bullet"/>
      <w:lvlText w:val="•"/>
      <w:lvlJc w:val="left"/>
      <w:pPr>
        <w:tabs>
          <w:tab w:val="num" w:pos="5040"/>
        </w:tabs>
        <w:ind w:left="5040" w:hanging="360"/>
      </w:pPr>
      <w:rPr>
        <w:rFonts w:ascii="Arial" w:hAnsi="Arial" w:hint="default"/>
      </w:rPr>
    </w:lvl>
    <w:lvl w:ilvl="7" w:tplc="2F541DB0" w:tentative="1">
      <w:start w:val="1"/>
      <w:numFmt w:val="bullet"/>
      <w:lvlText w:val="•"/>
      <w:lvlJc w:val="left"/>
      <w:pPr>
        <w:tabs>
          <w:tab w:val="num" w:pos="5760"/>
        </w:tabs>
        <w:ind w:left="5760" w:hanging="360"/>
      </w:pPr>
      <w:rPr>
        <w:rFonts w:ascii="Arial" w:hAnsi="Arial" w:hint="default"/>
      </w:rPr>
    </w:lvl>
    <w:lvl w:ilvl="8" w:tplc="29B21B68"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9E7"/>
    <w:rsid w:val="000D1547"/>
    <w:rsid w:val="00112982"/>
    <w:rsid w:val="002027E6"/>
    <w:rsid w:val="00237114"/>
    <w:rsid w:val="005176AB"/>
    <w:rsid w:val="005779E7"/>
    <w:rsid w:val="00971416"/>
    <w:rsid w:val="00C03169"/>
    <w:rsid w:val="00E2083A"/>
    <w:rsid w:val="00E911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71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711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71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71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882375">
      <w:bodyDiv w:val="1"/>
      <w:marLeft w:val="0"/>
      <w:marRight w:val="0"/>
      <w:marTop w:val="0"/>
      <w:marBottom w:val="0"/>
      <w:divBdr>
        <w:top w:val="none" w:sz="0" w:space="0" w:color="auto"/>
        <w:left w:val="none" w:sz="0" w:space="0" w:color="auto"/>
        <w:bottom w:val="none" w:sz="0" w:space="0" w:color="auto"/>
        <w:right w:val="none" w:sz="0" w:space="0" w:color="auto"/>
      </w:divBdr>
      <w:divsChild>
        <w:div w:id="1840580765">
          <w:marLeft w:val="547"/>
          <w:marRight w:val="0"/>
          <w:marTop w:val="58"/>
          <w:marBottom w:val="0"/>
          <w:divBdr>
            <w:top w:val="none" w:sz="0" w:space="0" w:color="auto"/>
            <w:left w:val="none" w:sz="0" w:space="0" w:color="auto"/>
            <w:bottom w:val="none" w:sz="0" w:space="0" w:color="auto"/>
            <w:right w:val="none" w:sz="0" w:space="0" w:color="auto"/>
          </w:divBdr>
        </w:div>
        <w:div w:id="2123376574">
          <w:marLeft w:val="547"/>
          <w:marRight w:val="0"/>
          <w:marTop w:val="58"/>
          <w:marBottom w:val="0"/>
          <w:divBdr>
            <w:top w:val="none" w:sz="0" w:space="0" w:color="auto"/>
            <w:left w:val="none" w:sz="0" w:space="0" w:color="auto"/>
            <w:bottom w:val="none" w:sz="0" w:space="0" w:color="auto"/>
            <w:right w:val="none" w:sz="0" w:space="0" w:color="auto"/>
          </w:divBdr>
        </w:div>
        <w:div w:id="1439374418">
          <w:marLeft w:val="547"/>
          <w:marRight w:val="0"/>
          <w:marTop w:val="58"/>
          <w:marBottom w:val="0"/>
          <w:divBdr>
            <w:top w:val="none" w:sz="0" w:space="0" w:color="auto"/>
            <w:left w:val="none" w:sz="0" w:space="0" w:color="auto"/>
            <w:bottom w:val="none" w:sz="0" w:space="0" w:color="auto"/>
            <w:right w:val="none" w:sz="0" w:space="0" w:color="auto"/>
          </w:divBdr>
        </w:div>
        <w:div w:id="867108152">
          <w:marLeft w:val="547"/>
          <w:marRight w:val="0"/>
          <w:marTop w:val="58"/>
          <w:marBottom w:val="0"/>
          <w:divBdr>
            <w:top w:val="none" w:sz="0" w:space="0" w:color="auto"/>
            <w:left w:val="none" w:sz="0" w:space="0" w:color="auto"/>
            <w:bottom w:val="none" w:sz="0" w:space="0" w:color="auto"/>
            <w:right w:val="none" w:sz="0" w:space="0" w:color="auto"/>
          </w:divBdr>
        </w:div>
        <w:div w:id="796918310">
          <w:marLeft w:val="547"/>
          <w:marRight w:val="0"/>
          <w:marTop w:val="58"/>
          <w:marBottom w:val="0"/>
          <w:divBdr>
            <w:top w:val="none" w:sz="0" w:space="0" w:color="auto"/>
            <w:left w:val="none" w:sz="0" w:space="0" w:color="auto"/>
            <w:bottom w:val="none" w:sz="0" w:space="0" w:color="auto"/>
            <w:right w:val="none" w:sz="0" w:space="0" w:color="auto"/>
          </w:divBdr>
        </w:div>
      </w:divsChild>
    </w:div>
    <w:div w:id="110175880">
      <w:bodyDiv w:val="1"/>
      <w:marLeft w:val="0"/>
      <w:marRight w:val="0"/>
      <w:marTop w:val="0"/>
      <w:marBottom w:val="0"/>
      <w:divBdr>
        <w:top w:val="none" w:sz="0" w:space="0" w:color="auto"/>
        <w:left w:val="none" w:sz="0" w:space="0" w:color="auto"/>
        <w:bottom w:val="none" w:sz="0" w:space="0" w:color="auto"/>
        <w:right w:val="none" w:sz="0" w:space="0" w:color="auto"/>
      </w:divBdr>
      <w:divsChild>
        <w:div w:id="476185361">
          <w:marLeft w:val="547"/>
          <w:marRight w:val="0"/>
          <w:marTop w:val="67"/>
          <w:marBottom w:val="0"/>
          <w:divBdr>
            <w:top w:val="none" w:sz="0" w:space="0" w:color="auto"/>
            <w:left w:val="none" w:sz="0" w:space="0" w:color="auto"/>
            <w:bottom w:val="none" w:sz="0" w:space="0" w:color="auto"/>
            <w:right w:val="none" w:sz="0" w:space="0" w:color="auto"/>
          </w:divBdr>
        </w:div>
        <w:div w:id="84232657">
          <w:marLeft w:val="547"/>
          <w:marRight w:val="0"/>
          <w:marTop w:val="67"/>
          <w:marBottom w:val="0"/>
          <w:divBdr>
            <w:top w:val="none" w:sz="0" w:space="0" w:color="auto"/>
            <w:left w:val="none" w:sz="0" w:space="0" w:color="auto"/>
            <w:bottom w:val="none" w:sz="0" w:space="0" w:color="auto"/>
            <w:right w:val="none" w:sz="0" w:space="0" w:color="auto"/>
          </w:divBdr>
        </w:div>
        <w:div w:id="1257906444">
          <w:marLeft w:val="547"/>
          <w:marRight w:val="0"/>
          <w:marTop w:val="67"/>
          <w:marBottom w:val="0"/>
          <w:divBdr>
            <w:top w:val="none" w:sz="0" w:space="0" w:color="auto"/>
            <w:left w:val="none" w:sz="0" w:space="0" w:color="auto"/>
            <w:bottom w:val="none" w:sz="0" w:space="0" w:color="auto"/>
            <w:right w:val="none" w:sz="0" w:space="0" w:color="auto"/>
          </w:divBdr>
        </w:div>
        <w:div w:id="1932619325">
          <w:marLeft w:val="547"/>
          <w:marRight w:val="0"/>
          <w:marTop w:val="67"/>
          <w:marBottom w:val="0"/>
          <w:divBdr>
            <w:top w:val="none" w:sz="0" w:space="0" w:color="auto"/>
            <w:left w:val="none" w:sz="0" w:space="0" w:color="auto"/>
            <w:bottom w:val="none" w:sz="0" w:space="0" w:color="auto"/>
            <w:right w:val="none" w:sz="0" w:space="0" w:color="auto"/>
          </w:divBdr>
        </w:div>
        <w:div w:id="852231929">
          <w:marLeft w:val="547"/>
          <w:marRight w:val="0"/>
          <w:marTop w:val="67"/>
          <w:marBottom w:val="0"/>
          <w:divBdr>
            <w:top w:val="none" w:sz="0" w:space="0" w:color="auto"/>
            <w:left w:val="none" w:sz="0" w:space="0" w:color="auto"/>
            <w:bottom w:val="none" w:sz="0" w:space="0" w:color="auto"/>
            <w:right w:val="none" w:sz="0" w:space="0" w:color="auto"/>
          </w:divBdr>
        </w:div>
      </w:divsChild>
    </w:div>
    <w:div w:id="173690637">
      <w:bodyDiv w:val="1"/>
      <w:marLeft w:val="0"/>
      <w:marRight w:val="0"/>
      <w:marTop w:val="0"/>
      <w:marBottom w:val="0"/>
      <w:divBdr>
        <w:top w:val="none" w:sz="0" w:space="0" w:color="auto"/>
        <w:left w:val="none" w:sz="0" w:space="0" w:color="auto"/>
        <w:bottom w:val="none" w:sz="0" w:space="0" w:color="auto"/>
        <w:right w:val="none" w:sz="0" w:space="0" w:color="auto"/>
      </w:divBdr>
      <w:divsChild>
        <w:div w:id="786044162">
          <w:marLeft w:val="720"/>
          <w:marRight w:val="0"/>
          <w:marTop w:val="115"/>
          <w:marBottom w:val="0"/>
          <w:divBdr>
            <w:top w:val="none" w:sz="0" w:space="0" w:color="auto"/>
            <w:left w:val="none" w:sz="0" w:space="0" w:color="auto"/>
            <w:bottom w:val="none" w:sz="0" w:space="0" w:color="auto"/>
            <w:right w:val="none" w:sz="0" w:space="0" w:color="auto"/>
          </w:divBdr>
        </w:div>
        <w:div w:id="1248541719">
          <w:marLeft w:val="720"/>
          <w:marRight w:val="0"/>
          <w:marTop w:val="115"/>
          <w:marBottom w:val="0"/>
          <w:divBdr>
            <w:top w:val="none" w:sz="0" w:space="0" w:color="auto"/>
            <w:left w:val="none" w:sz="0" w:space="0" w:color="auto"/>
            <w:bottom w:val="none" w:sz="0" w:space="0" w:color="auto"/>
            <w:right w:val="none" w:sz="0" w:space="0" w:color="auto"/>
          </w:divBdr>
        </w:div>
        <w:div w:id="1899002744">
          <w:marLeft w:val="720"/>
          <w:marRight w:val="0"/>
          <w:marTop w:val="115"/>
          <w:marBottom w:val="0"/>
          <w:divBdr>
            <w:top w:val="none" w:sz="0" w:space="0" w:color="auto"/>
            <w:left w:val="none" w:sz="0" w:space="0" w:color="auto"/>
            <w:bottom w:val="none" w:sz="0" w:space="0" w:color="auto"/>
            <w:right w:val="none" w:sz="0" w:space="0" w:color="auto"/>
          </w:divBdr>
        </w:div>
        <w:div w:id="1908761114">
          <w:marLeft w:val="720"/>
          <w:marRight w:val="0"/>
          <w:marTop w:val="115"/>
          <w:marBottom w:val="0"/>
          <w:divBdr>
            <w:top w:val="none" w:sz="0" w:space="0" w:color="auto"/>
            <w:left w:val="none" w:sz="0" w:space="0" w:color="auto"/>
            <w:bottom w:val="none" w:sz="0" w:space="0" w:color="auto"/>
            <w:right w:val="none" w:sz="0" w:space="0" w:color="auto"/>
          </w:divBdr>
        </w:div>
        <w:div w:id="1243830128">
          <w:marLeft w:val="720"/>
          <w:marRight w:val="0"/>
          <w:marTop w:val="115"/>
          <w:marBottom w:val="0"/>
          <w:divBdr>
            <w:top w:val="none" w:sz="0" w:space="0" w:color="auto"/>
            <w:left w:val="none" w:sz="0" w:space="0" w:color="auto"/>
            <w:bottom w:val="none" w:sz="0" w:space="0" w:color="auto"/>
            <w:right w:val="none" w:sz="0" w:space="0" w:color="auto"/>
          </w:divBdr>
        </w:div>
        <w:div w:id="23794821">
          <w:marLeft w:val="720"/>
          <w:marRight w:val="0"/>
          <w:marTop w:val="115"/>
          <w:marBottom w:val="0"/>
          <w:divBdr>
            <w:top w:val="none" w:sz="0" w:space="0" w:color="auto"/>
            <w:left w:val="none" w:sz="0" w:space="0" w:color="auto"/>
            <w:bottom w:val="none" w:sz="0" w:space="0" w:color="auto"/>
            <w:right w:val="none" w:sz="0" w:space="0" w:color="auto"/>
          </w:divBdr>
        </w:div>
        <w:div w:id="983313155">
          <w:marLeft w:val="720"/>
          <w:marRight w:val="0"/>
          <w:marTop w:val="115"/>
          <w:marBottom w:val="0"/>
          <w:divBdr>
            <w:top w:val="none" w:sz="0" w:space="0" w:color="auto"/>
            <w:left w:val="none" w:sz="0" w:space="0" w:color="auto"/>
            <w:bottom w:val="none" w:sz="0" w:space="0" w:color="auto"/>
            <w:right w:val="none" w:sz="0" w:space="0" w:color="auto"/>
          </w:divBdr>
        </w:div>
        <w:div w:id="41104246">
          <w:marLeft w:val="720"/>
          <w:marRight w:val="0"/>
          <w:marTop w:val="115"/>
          <w:marBottom w:val="0"/>
          <w:divBdr>
            <w:top w:val="none" w:sz="0" w:space="0" w:color="auto"/>
            <w:left w:val="none" w:sz="0" w:space="0" w:color="auto"/>
            <w:bottom w:val="none" w:sz="0" w:space="0" w:color="auto"/>
            <w:right w:val="none" w:sz="0" w:space="0" w:color="auto"/>
          </w:divBdr>
        </w:div>
        <w:div w:id="219286240">
          <w:marLeft w:val="720"/>
          <w:marRight w:val="0"/>
          <w:marTop w:val="115"/>
          <w:marBottom w:val="0"/>
          <w:divBdr>
            <w:top w:val="none" w:sz="0" w:space="0" w:color="auto"/>
            <w:left w:val="none" w:sz="0" w:space="0" w:color="auto"/>
            <w:bottom w:val="none" w:sz="0" w:space="0" w:color="auto"/>
            <w:right w:val="none" w:sz="0" w:space="0" w:color="auto"/>
          </w:divBdr>
        </w:div>
        <w:div w:id="2133356378">
          <w:marLeft w:val="720"/>
          <w:marRight w:val="0"/>
          <w:marTop w:val="115"/>
          <w:marBottom w:val="0"/>
          <w:divBdr>
            <w:top w:val="none" w:sz="0" w:space="0" w:color="auto"/>
            <w:left w:val="none" w:sz="0" w:space="0" w:color="auto"/>
            <w:bottom w:val="none" w:sz="0" w:space="0" w:color="auto"/>
            <w:right w:val="none" w:sz="0" w:space="0" w:color="auto"/>
          </w:divBdr>
        </w:div>
      </w:divsChild>
    </w:div>
    <w:div w:id="484515347">
      <w:bodyDiv w:val="1"/>
      <w:marLeft w:val="0"/>
      <w:marRight w:val="0"/>
      <w:marTop w:val="0"/>
      <w:marBottom w:val="0"/>
      <w:divBdr>
        <w:top w:val="none" w:sz="0" w:space="0" w:color="auto"/>
        <w:left w:val="none" w:sz="0" w:space="0" w:color="auto"/>
        <w:bottom w:val="none" w:sz="0" w:space="0" w:color="auto"/>
        <w:right w:val="none" w:sz="0" w:space="0" w:color="auto"/>
      </w:divBdr>
    </w:div>
    <w:div w:id="1251889326">
      <w:bodyDiv w:val="1"/>
      <w:marLeft w:val="0"/>
      <w:marRight w:val="0"/>
      <w:marTop w:val="0"/>
      <w:marBottom w:val="0"/>
      <w:divBdr>
        <w:top w:val="none" w:sz="0" w:space="0" w:color="auto"/>
        <w:left w:val="none" w:sz="0" w:space="0" w:color="auto"/>
        <w:bottom w:val="none" w:sz="0" w:space="0" w:color="auto"/>
        <w:right w:val="none" w:sz="0" w:space="0" w:color="auto"/>
      </w:divBdr>
      <w:divsChild>
        <w:div w:id="2064213887">
          <w:marLeft w:val="547"/>
          <w:marRight w:val="0"/>
          <w:marTop w:val="67"/>
          <w:marBottom w:val="0"/>
          <w:divBdr>
            <w:top w:val="none" w:sz="0" w:space="0" w:color="auto"/>
            <w:left w:val="none" w:sz="0" w:space="0" w:color="auto"/>
            <w:bottom w:val="none" w:sz="0" w:space="0" w:color="auto"/>
            <w:right w:val="none" w:sz="0" w:space="0" w:color="auto"/>
          </w:divBdr>
        </w:div>
        <w:div w:id="942692680">
          <w:marLeft w:val="547"/>
          <w:marRight w:val="0"/>
          <w:marTop w:val="67"/>
          <w:marBottom w:val="0"/>
          <w:divBdr>
            <w:top w:val="none" w:sz="0" w:space="0" w:color="auto"/>
            <w:left w:val="none" w:sz="0" w:space="0" w:color="auto"/>
            <w:bottom w:val="none" w:sz="0" w:space="0" w:color="auto"/>
            <w:right w:val="none" w:sz="0" w:space="0" w:color="auto"/>
          </w:divBdr>
        </w:div>
        <w:div w:id="861669869">
          <w:marLeft w:val="547"/>
          <w:marRight w:val="0"/>
          <w:marTop w:val="67"/>
          <w:marBottom w:val="0"/>
          <w:divBdr>
            <w:top w:val="none" w:sz="0" w:space="0" w:color="auto"/>
            <w:left w:val="none" w:sz="0" w:space="0" w:color="auto"/>
            <w:bottom w:val="none" w:sz="0" w:space="0" w:color="auto"/>
            <w:right w:val="none" w:sz="0" w:space="0" w:color="auto"/>
          </w:divBdr>
        </w:div>
        <w:div w:id="1070927985">
          <w:marLeft w:val="547"/>
          <w:marRight w:val="0"/>
          <w:marTop w:val="67"/>
          <w:marBottom w:val="0"/>
          <w:divBdr>
            <w:top w:val="none" w:sz="0" w:space="0" w:color="auto"/>
            <w:left w:val="none" w:sz="0" w:space="0" w:color="auto"/>
            <w:bottom w:val="none" w:sz="0" w:space="0" w:color="auto"/>
            <w:right w:val="none" w:sz="0" w:space="0" w:color="auto"/>
          </w:divBdr>
        </w:div>
        <w:div w:id="1786122600">
          <w:marLeft w:val="547"/>
          <w:marRight w:val="0"/>
          <w:marTop w:val="67"/>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576</Words>
  <Characters>3284</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UW Medicine</Company>
  <LinksUpToDate>false</LinksUpToDate>
  <CharactersWithSpaces>3853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Wasmund, Erica</dc:creator>
  <cp:lastModifiedBy>Wasmund, Erica</cp:lastModifiedBy>
  <cp:revision>2</cp:revision>
  <dcterms:created xsi:type="dcterms:W3CDTF">2015-04-01T13:44:00Z</dcterms:created>
  <dcterms:modified xsi:type="dcterms:W3CDTF">2015-04-01T13:44:00Z</dcterms:modified>
</cp:coreProperties>
</file>